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4333875</wp:posOffset>
            </wp:positionH>
            <wp:positionV relativeFrom="paragraph">
              <wp:posOffset>114300</wp:posOffset>
            </wp:positionV>
            <wp:extent cx="1785938" cy="53335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4941" l="0" r="0" t="34941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5333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Full Job Description - </w:t>
      </w:r>
      <w:r w:rsidDel="00000000" w:rsidR="00000000" w:rsidRPr="00000000">
        <w:rPr>
          <w:rtl w:val="0"/>
        </w:rPr>
        <w:t xml:space="preserve">Senior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Protection Broker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Salary: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£30,000 - £40,000 per annum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£75,000 - £100,000+ OTE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40 hours per week (including lunch), Permanent Role – Monday to Friday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 Type: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Full Time - Permanent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are a team of experienced insurance brokers based in the central Bournemouth, Dorset area.As part of our ambitions, we are looking for a Senior Protection Broker to join our growing modern office.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Someone who has had previous experience within the protection industry and a proven track-record of success will be considered. Duties will include, but not limited to: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Contacting warm internet generated leads and hot keys (no cold calling)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through fact-finds to establish client needs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Advise clients on the most suitable protection solution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Liaising with other Brokers &amp; Insurers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excellent compliance standards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work in a fast-paced role and hit set targets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 &amp; Skills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Proven experience in a similar sales role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Exceptional telephone manner &amp; communication skills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MS Office - Mostly Word &amp; Excel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organisation and dedication to meet targets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 as a role model for other staff members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pension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Sick pay scheme – (after completion of probation)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days holiday – plus bank holidays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work over Christmas period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weekend or bank holiday working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incentives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Protection sales: 3-5 years+ (preferred)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Additional qualifications such as R01/R05/IF7 would be advantageous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Apply by sending your CV and covering letter to: marketing@oracle-pib.co.uk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12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631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NQBnMqL72DMTH0gjrZCKxS3Gg==">CgMxLjA4AHIhMWt6dFczcjFTaU1fQ3JWR3pFYW5YVV9FLUx0YzdCd0oy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2023-06-20T11:14:00Z</dcterms:created>
  <dc:creator>Oracle Protection</dc:creator>
</cp:coreProperties>
</file>